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</w:t>
      </w:r>
      <w:r>
        <w:rPr>
          <w:rFonts w:hint="eastAsia"/>
          <w:b/>
          <w:bCs/>
          <w:sz w:val="30"/>
          <w:szCs w:val="30"/>
          <w:lang w:val="en-US" w:eastAsia="zh-CN"/>
        </w:rPr>
        <w:t>启动前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流程</w:t>
      </w:r>
    </w:p>
    <w:p w14:paraId="1645D3E1">
      <w:pPr>
        <w:spacing w:line="620" w:lineRule="atLeast"/>
        <w:jc w:val="left"/>
        <w:textAlignment w:val="baseline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drawing>
          <wp:inline distT="0" distB="0" distL="114300" distR="114300">
            <wp:extent cx="5267960" cy="1769745"/>
            <wp:effectExtent l="0" t="0" r="5080" b="13335"/>
            <wp:docPr id="1" name="图片 1" descr="173433211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3321110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2CD5">
      <w:pPr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/>
          <w:sz w:val="28"/>
          <w:szCs w:val="28"/>
        </w:rPr>
        <w:t>启动会前一周，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CR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A/CRC发送“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增</w:t>
      </w:r>
      <w:r>
        <w:rPr>
          <w:rFonts w:hint="eastAsia" w:ascii="华文仿宋" w:hAnsi="华文仿宋" w:eastAsia="华文仿宋"/>
          <w:sz w:val="28"/>
          <w:szCs w:val="28"/>
        </w:rPr>
        <w:t>加词条申请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单（附件1）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”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至机构办邮箱</w:t>
      </w:r>
      <w:r>
        <w:rPr>
          <w:rFonts w:hint="eastAsia" w:ascii="华文仿宋" w:hAnsi="华文仿宋" w:eastAsia="华文仿宋"/>
          <w:sz w:val="28"/>
          <w:szCs w:val="28"/>
        </w:rPr>
        <w:t>，经机构办审核无误后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送签，机构副主任签字后递交至物价科添加词条</w:t>
      </w:r>
      <w:r>
        <w:rPr>
          <w:rFonts w:hint="eastAsia" w:ascii="华文仿宋" w:hAnsi="华文仿宋" w:eastAsia="华文仿宋"/>
          <w:sz w:val="28"/>
          <w:szCs w:val="28"/>
        </w:rPr>
        <w:t>。</w:t>
      </w:r>
    </w:p>
    <w:p w14:paraId="5CB9A7DD">
      <w:pPr>
        <w:jc w:val="left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2.添加词条申请要求;</w:t>
      </w:r>
    </w:p>
    <w:tbl>
      <w:tblPr>
        <w:tblStyle w:val="4"/>
        <w:tblW w:w="7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2406"/>
        <w:gridCol w:w="2651"/>
        <w:gridCol w:w="1986"/>
      </w:tblGrid>
      <w:tr w14:paraId="75E4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shd w:val="clear" w:color="auto" w:fill="D6E3BC"/>
            <w:noWrap w:val="0"/>
            <w:vAlign w:val="top"/>
          </w:tcPr>
          <w:p w14:paraId="58C4C1F6">
            <w:pPr>
              <w:jc w:val="center"/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406" w:type="dxa"/>
            <w:shd w:val="clear" w:color="auto" w:fill="D6E3BC"/>
            <w:noWrap w:val="0"/>
            <w:vAlign w:val="top"/>
          </w:tcPr>
          <w:p w14:paraId="190DC184">
            <w:pPr>
              <w:jc w:val="center"/>
              <w:rPr>
                <w:rFonts w:hint="default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词条名称</w:t>
            </w:r>
          </w:p>
        </w:tc>
        <w:tc>
          <w:tcPr>
            <w:tcW w:w="2651" w:type="dxa"/>
            <w:shd w:val="clear" w:color="auto" w:fill="D6E3BC"/>
            <w:noWrap w:val="0"/>
            <w:vAlign w:val="top"/>
          </w:tcPr>
          <w:p w14:paraId="0CD94F9E">
            <w:pPr>
              <w:jc w:val="center"/>
              <w:rPr>
                <w:rFonts w:hint="default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执行科室</w:t>
            </w:r>
          </w:p>
        </w:tc>
        <w:tc>
          <w:tcPr>
            <w:tcW w:w="1986" w:type="dxa"/>
            <w:shd w:val="clear" w:color="auto" w:fill="D6E3BC"/>
            <w:noWrap w:val="0"/>
            <w:vAlign w:val="top"/>
          </w:tcPr>
          <w:p w14:paraId="46B225AB">
            <w:pPr>
              <w:jc w:val="center"/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0664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1" w:type="dxa"/>
            <w:noWrap w:val="0"/>
            <w:vAlign w:val="top"/>
          </w:tcPr>
          <w:p w14:paraId="353CB03B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06" w:type="dxa"/>
            <w:noWrap w:val="0"/>
            <w:vAlign w:val="top"/>
          </w:tcPr>
          <w:p w14:paraId="3719F93C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药物试验</w:t>
            </w: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 xml:space="preserve"> XXXXX</w:t>
            </w:r>
          </w:p>
        </w:tc>
        <w:tc>
          <w:tcPr>
            <w:tcW w:w="2651" w:type="dxa"/>
            <w:noWrap w:val="0"/>
            <w:vAlign w:val="top"/>
          </w:tcPr>
          <w:p w14:paraId="3E28413D">
            <w:pPr>
              <w:jc w:val="left"/>
              <w:rPr>
                <w:rFonts w:hint="default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检验-生化室/心电室/核磁……</w:t>
            </w:r>
          </w:p>
        </w:tc>
        <w:tc>
          <w:tcPr>
            <w:tcW w:w="1986" w:type="dxa"/>
            <w:noWrap w:val="0"/>
            <w:vAlign w:val="top"/>
          </w:tcPr>
          <w:p w14:paraId="136023D9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</w:tr>
      <w:tr w14:paraId="0218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noWrap w:val="0"/>
            <w:vAlign w:val="top"/>
          </w:tcPr>
          <w:p w14:paraId="6930B690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06" w:type="dxa"/>
            <w:noWrap w:val="0"/>
            <w:vAlign w:val="top"/>
          </w:tcPr>
          <w:p w14:paraId="2FF9EEF7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药物试验</w:t>
            </w: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 xml:space="preserve"> XXXXX</w:t>
            </w:r>
          </w:p>
        </w:tc>
        <w:tc>
          <w:tcPr>
            <w:tcW w:w="2651" w:type="dxa"/>
            <w:noWrap w:val="0"/>
            <w:vAlign w:val="top"/>
          </w:tcPr>
          <w:p w14:paraId="24D42131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  <w:tc>
          <w:tcPr>
            <w:tcW w:w="1986" w:type="dxa"/>
            <w:noWrap w:val="0"/>
            <w:vAlign w:val="top"/>
          </w:tcPr>
          <w:p w14:paraId="61FD5CC4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</w:tr>
      <w:tr w14:paraId="49DB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noWrap w:val="0"/>
            <w:vAlign w:val="top"/>
          </w:tcPr>
          <w:p w14:paraId="2684DEF6">
            <w:pPr>
              <w:jc w:val="left"/>
              <w:rPr>
                <w:rFonts w:hint="default" w:ascii="华文仿宋" w:hAnsi="华文仿宋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06" w:type="dxa"/>
            <w:noWrap w:val="0"/>
            <w:vAlign w:val="top"/>
          </w:tcPr>
          <w:p w14:paraId="10BB6408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  <w:tc>
          <w:tcPr>
            <w:tcW w:w="2651" w:type="dxa"/>
            <w:noWrap w:val="0"/>
            <w:vAlign w:val="top"/>
          </w:tcPr>
          <w:p w14:paraId="116D390B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  <w:tc>
          <w:tcPr>
            <w:tcW w:w="1986" w:type="dxa"/>
            <w:noWrap w:val="0"/>
            <w:vAlign w:val="top"/>
          </w:tcPr>
          <w:p w14:paraId="21CBCF21">
            <w:pPr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 w14:paraId="63BF7C53">
      <w:pP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</w:p>
    <w:p w14:paraId="4D8B76BB">
      <w:pPr>
        <w:numPr>
          <w:ilvl w:val="0"/>
          <w:numId w:val="0"/>
        </w:numPr>
        <w:jc w:val="left"/>
        <w:rPr>
          <w:rFonts w:hint="default" w:ascii="华文仿宋" w:hAnsi="华文仿宋" w:eastAsia="华文仿宋" w:cs="Times New Roman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Times New Roman"/>
          <w:sz w:val="28"/>
          <w:szCs w:val="28"/>
          <w:lang w:val="en-US" w:eastAsia="zh-CN"/>
        </w:rPr>
        <w:t>(1)检验项目要标注执行科室的组别，例如“肝功十三项”，执行科室为“检验科-</w:t>
      </w:r>
      <w:r>
        <w:rPr>
          <w:rFonts w:hint="eastAsia" w:ascii="华文仿宋" w:hAnsi="华文仿宋" w:eastAsia="华文仿宋" w:cs="Times New Roman"/>
          <w:color w:val="FF0000"/>
          <w:sz w:val="28"/>
          <w:szCs w:val="28"/>
          <w:lang w:val="en-US" w:eastAsia="zh-CN"/>
        </w:rPr>
        <w:t>免疫室</w:t>
      </w:r>
      <w:r>
        <w:rPr>
          <w:rFonts w:hint="eastAsia" w:ascii="华文仿宋" w:hAnsi="华文仿宋" w:eastAsia="华文仿宋" w:cs="Times New Roman"/>
          <w:sz w:val="28"/>
          <w:szCs w:val="28"/>
          <w:lang w:val="en-US" w:eastAsia="zh-CN"/>
        </w:rPr>
        <w:t>”。</w:t>
      </w:r>
    </w:p>
    <w:p w14:paraId="0EC4BA62">
      <w:pPr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  <w:lang w:val="en-US" w:eastAsia="zh-CN"/>
        </w:rPr>
        <w:t>(2)添加药物词条，备注嘱托医嘱。</w:t>
      </w:r>
    </w:p>
    <w:p w14:paraId="4A30C2B0">
      <w:pPr>
        <w:jc w:val="left"/>
        <w:rPr>
          <w:rFonts w:hint="default" w:ascii="华文仿宋" w:hAnsi="华文仿宋" w:eastAsia="华文仿宋"/>
          <w:color w:val="00000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28"/>
          <w:szCs w:val="28"/>
          <w:lang w:val="en-US" w:eastAsia="zh-CN"/>
        </w:rPr>
        <w:t>3.启动前质控（具体要求详见第十项）。</w:t>
      </w:r>
    </w:p>
    <w:p w14:paraId="2276EA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69E1040"/>
    <w:rsid w:val="3A112B66"/>
    <w:rsid w:val="3F90435A"/>
    <w:rsid w:val="4AC674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196</Words>
  <Characters>217</Characters>
  <Lines>0</Lines>
  <Paragraphs>0</Paragraphs>
  <TotalTime>0</TotalTime>
  <ScaleCrop>false</ScaleCrop>
  <LinksUpToDate>false</LinksUpToDate>
  <CharactersWithSpaces>219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8237477301</cp:lastModifiedBy>
  <dcterms:modified xsi:type="dcterms:W3CDTF">2025-01-02T06:51:30Z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FBF931A3882A4D7BB166A0C6C7871308_12</vt:lpwstr>
  </property>
</Properties>
</file>